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86" w:rsidRPr="00617F5B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>VINAIGRETTE AU CONCOMBRE ET AUX OLIVES</w:t>
      </w:r>
    </w:p>
    <w:p w:rsidR="00A94286" w:rsidRPr="00617F5B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>2 tasses de concombre</w:t>
      </w:r>
      <w:r w:rsidR="00F54A29">
        <w:rPr>
          <w:rFonts w:cstheme="minorHAnsi"/>
          <w:sz w:val="28"/>
          <w:szCs w:val="28"/>
        </w:rPr>
        <w:t>s</w:t>
      </w:r>
      <w:r w:rsidRPr="00617F5B">
        <w:rPr>
          <w:rFonts w:cstheme="minorHAnsi"/>
          <w:sz w:val="28"/>
          <w:szCs w:val="28"/>
        </w:rPr>
        <w:t xml:space="preserve"> pelé</w:t>
      </w:r>
      <w:r w:rsidR="00F54A29">
        <w:rPr>
          <w:rFonts w:cstheme="minorHAnsi"/>
          <w:sz w:val="28"/>
          <w:szCs w:val="28"/>
        </w:rPr>
        <w:t>s</w:t>
      </w:r>
      <w:r w:rsidRPr="00617F5B">
        <w:rPr>
          <w:rFonts w:cstheme="minorHAnsi"/>
          <w:sz w:val="28"/>
          <w:szCs w:val="28"/>
        </w:rPr>
        <w:t xml:space="preserve"> et coupé</w:t>
      </w:r>
      <w:r w:rsidR="00F54A29">
        <w:rPr>
          <w:rFonts w:cstheme="minorHAnsi"/>
          <w:sz w:val="28"/>
          <w:szCs w:val="28"/>
        </w:rPr>
        <w:t>s</w:t>
      </w:r>
      <w:r w:rsidRPr="00617F5B">
        <w:rPr>
          <w:rFonts w:cstheme="minorHAnsi"/>
          <w:sz w:val="28"/>
          <w:szCs w:val="28"/>
        </w:rPr>
        <w:t xml:space="preserve"> en petits  dés</w:t>
      </w:r>
    </w:p>
    <w:p w:rsidR="00F54A29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>2 gousses d’ail écrasée</w:t>
      </w:r>
      <w:r w:rsidR="00F54A29">
        <w:rPr>
          <w:rFonts w:cstheme="minorHAnsi"/>
          <w:sz w:val="28"/>
          <w:szCs w:val="28"/>
        </w:rPr>
        <w:t>s</w:t>
      </w:r>
    </w:p>
    <w:p w:rsidR="00A94286" w:rsidRPr="00617F5B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>¼ tasse de</w:t>
      </w:r>
      <w:r w:rsidR="00F54A29">
        <w:rPr>
          <w:rFonts w:cstheme="minorHAnsi"/>
          <w:sz w:val="28"/>
          <w:szCs w:val="28"/>
        </w:rPr>
        <w:t xml:space="preserve"> jus de citron</w:t>
      </w:r>
    </w:p>
    <w:p w:rsidR="00A94286" w:rsidRPr="00617F5B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>½ tasse d’olives vertes, tranchées. Olives dans l’huile et non dans la saumure</w:t>
      </w:r>
    </w:p>
    <w:p w:rsidR="00A94286" w:rsidRPr="00617F5B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>¼ tasse de persil frais haché</w:t>
      </w:r>
    </w:p>
    <w:p w:rsidR="00A94286" w:rsidRPr="00617F5B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>1 ml de sel et poivre</w:t>
      </w:r>
    </w:p>
    <w:p w:rsidR="00A94286" w:rsidRPr="00617F5B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>FACULTATIF aneth frais ou séché</w:t>
      </w:r>
    </w:p>
    <w:p w:rsidR="00F54A29" w:rsidRDefault="00A94286" w:rsidP="00A94286">
      <w:pPr>
        <w:rPr>
          <w:rFonts w:cstheme="minorHAnsi"/>
          <w:sz w:val="28"/>
          <w:szCs w:val="28"/>
        </w:rPr>
      </w:pPr>
      <w:r w:rsidRPr="00617F5B">
        <w:rPr>
          <w:rFonts w:cstheme="minorHAnsi"/>
          <w:sz w:val="28"/>
          <w:szCs w:val="28"/>
        </w:rPr>
        <w:t xml:space="preserve">Cette vinaigrette est délicieuse avec une salade de laitue mélangée, des oignons rouges </w:t>
      </w:r>
      <w:r w:rsidR="00F54A29">
        <w:rPr>
          <w:rFonts w:cstheme="minorHAnsi"/>
          <w:sz w:val="28"/>
          <w:szCs w:val="28"/>
        </w:rPr>
        <w:t xml:space="preserve">tranchés minces, des mini tomates de l’avocat </w:t>
      </w:r>
      <w:bookmarkStart w:id="0" w:name="_GoBack"/>
      <w:bookmarkEnd w:id="0"/>
    </w:p>
    <w:sectPr w:rsidR="00F54A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86"/>
    <w:rsid w:val="008055EB"/>
    <w:rsid w:val="00A94286"/>
    <w:rsid w:val="00F54A29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2022-03-31T13:50:00Z</dcterms:created>
  <dcterms:modified xsi:type="dcterms:W3CDTF">2022-03-31T16:17:00Z</dcterms:modified>
</cp:coreProperties>
</file>