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349" w:rsidRPr="00975349" w:rsidRDefault="00975349" w:rsidP="00975349">
      <w:pPr>
        <w:pStyle w:val="NormalWeb"/>
        <w:shd w:val="clear" w:color="auto" w:fill="FFFFFF"/>
        <w:rPr>
          <w:rFonts w:ascii="Arial" w:hAnsi="Arial" w:cs="Arial"/>
          <w:color w:val="222222"/>
          <w:lang w:val="fr-CA"/>
        </w:rPr>
      </w:pPr>
      <w:r w:rsidRPr="00975349">
        <w:rPr>
          <w:rFonts w:ascii="Arial" w:hAnsi="Arial" w:cs="Arial"/>
          <w:color w:val="222222"/>
          <w:sz w:val="28"/>
          <w:szCs w:val="28"/>
          <w:lang w:val="fr-CA"/>
        </w:rPr>
        <w:t>Pour les « FANS » de beurre d’arachide, voici une recette pour vous sucrer le bec sans C.</w:t>
      </w:r>
    </w:p>
    <w:p w:rsidR="00975349" w:rsidRPr="00975349" w:rsidRDefault="00975349" w:rsidP="00975349">
      <w:pPr>
        <w:pStyle w:val="NormalWeb"/>
        <w:shd w:val="clear" w:color="auto" w:fill="FFFFFF"/>
        <w:rPr>
          <w:rFonts w:ascii="Arial" w:hAnsi="Arial" w:cs="Arial"/>
          <w:color w:val="222222"/>
          <w:lang w:val="fr-CA"/>
        </w:rPr>
      </w:pPr>
      <w:r w:rsidRPr="00975349">
        <w:rPr>
          <w:rFonts w:ascii="Arial" w:hAnsi="Arial" w:cs="Arial"/>
          <w:color w:val="222222"/>
          <w:sz w:val="28"/>
          <w:szCs w:val="28"/>
          <w:lang w:val="fr-CA"/>
        </w:rPr>
        <w:t>BARRES TENDRES AU BEURRE D’ARACHIDE</w:t>
      </w:r>
    </w:p>
    <w:p w:rsidR="00975349" w:rsidRPr="00975349" w:rsidRDefault="00975349" w:rsidP="00975349">
      <w:pPr>
        <w:pStyle w:val="NormalWeb"/>
        <w:shd w:val="clear" w:color="auto" w:fill="FFFFFF"/>
        <w:rPr>
          <w:rFonts w:ascii="Arial" w:hAnsi="Arial" w:cs="Arial"/>
          <w:color w:val="222222"/>
          <w:lang w:val="fr-CA"/>
        </w:rPr>
      </w:pPr>
      <w:r w:rsidRPr="00975349">
        <w:rPr>
          <w:rFonts w:ascii="Arial" w:hAnsi="Arial" w:cs="Arial"/>
          <w:color w:val="222222"/>
          <w:sz w:val="28"/>
          <w:szCs w:val="28"/>
          <w:lang w:val="fr-CA"/>
        </w:rPr>
        <w:t>¼ tasse de beurre d’arachide naturel</w:t>
      </w:r>
    </w:p>
    <w:p w:rsidR="00975349" w:rsidRPr="00975349" w:rsidRDefault="00975349" w:rsidP="00975349">
      <w:pPr>
        <w:pStyle w:val="NormalWeb"/>
        <w:shd w:val="clear" w:color="auto" w:fill="FFFFFF"/>
        <w:rPr>
          <w:rFonts w:ascii="Arial" w:hAnsi="Arial" w:cs="Arial"/>
          <w:color w:val="222222"/>
          <w:lang w:val="fr-CA"/>
        </w:rPr>
      </w:pPr>
      <w:r w:rsidRPr="00975349">
        <w:rPr>
          <w:rFonts w:ascii="Arial" w:hAnsi="Arial" w:cs="Arial"/>
          <w:color w:val="222222"/>
          <w:sz w:val="28"/>
          <w:szCs w:val="28"/>
          <w:lang w:val="fr-CA"/>
        </w:rPr>
        <w:t>2 c. à table de sirop d’érable 2 c. à table de miel non pasteurisé</w:t>
      </w:r>
    </w:p>
    <w:p w:rsidR="00975349" w:rsidRPr="00975349" w:rsidRDefault="00975349" w:rsidP="00975349">
      <w:pPr>
        <w:pStyle w:val="NormalWeb"/>
        <w:shd w:val="clear" w:color="auto" w:fill="FFFFFF"/>
        <w:rPr>
          <w:rFonts w:ascii="Arial" w:hAnsi="Arial" w:cs="Arial"/>
          <w:color w:val="222222"/>
          <w:lang w:val="fr-CA"/>
        </w:rPr>
      </w:pPr>
      <w:r w:rsidRPr="00975349">
        <w:rPr>
          <w:rFonts w:ascii="Arial" w:hAnsi="Arial" w:cs="Arial"/>
          <w:color w:val="222222"/>
          <w:sz w:val="28"/>
          <w:szCs w:val="28"/>
          <w:lang w:val="fr-CA"/>
        </w:rPr>
        <w:t>1 tasse de flocons d’avoine sans gluten à cuisson rapide</w:t>
      </w:r>
    </w:p>
    <w:p w:rsidR="00975349" w:rsidRPr="00975349" w:rsidRDefault="00975349" w:rsidP="00975349">
      <w:pPr>
        <w:pStyle w:val="NormalWeb"/>
        <w:shd w:val="clear" w:color="auto" w:fill="FFFFFF"/>
        <w:rPr>
          <w:rFonts w:ascii="Arial" w:hAnsi="Arial" w:cs="Arial"/>
          <w:color w:val="222222"/>
          <w:lang w:val="fr-CA"/>
        </w:rPr>
      </w:pPr>
      <w:r w:rsidRPr="00975349">
        <w:rPr>
          <w:rFonts w:ascii="Arial" w:hAnsi="Arial" w:cs="Arial"/>
          <w:color w:val="222222"/>
          <w:sz w:val="28"/>
          <w:szCs w:val="28"/>
          <w:lang w:val="fr-CA"/>
        </w:rPr>
        <w:t>¼ tasse de raisins secs ou canneberges séchées</w:t>
      </w:r>
    </w:p>
    <w:p w:rsidR="00975349" w:rsidRPr="00975349" w:rsidRDefault="00975349" w:rsidP="00975349">
      <w:pPr>
        <w:pStyle w:val="NormalWeb"/>
        <w:shd w:val="clear" w:color="auto" w:fill="FFFFFF"/>
        <w:rPr>
          <w:rFonts w:ascii="Arial" w:hAnsi="Arial" w:cs="Arial"/>
          <w:color w:val="222222"/>
          <w:lang w:val="fr-CA"/>
        </w:rPr>
      </w:pPr>
      <w:r w:rsidRPr="00975349">
        <w:rPr>
          <w:rFonts w:ascii="Arial" w:hAnsi="Arial" w:cs="Arial"/>
          <w:color w:val="222222"/>
          <w:sz w:val="28"/>
          <w:szCs w:val="28"/>
          <w:lang w:val="fr-CA"/>
        </w:rPr>
        <w:t> </w:t>
      </w:r>
    </w:p>
    <w:p w:rsidR="00975349" w:rsidRDefault="00975349" w:rsidP="00975349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8"/>
          <w:szCs w:val="28"/>
        </w:rPr>
        <w:t>Dans un bol moyen ou au robot culinaire, mélanger le beurre d’arachide avec le miel et le sirop d’érable jusqu’à consistance crémeuse.</w:t>
      </w:r>
    </w:p>
    <w:p w:rsidR="00975349" w:rsidRDefault="00975349" w:rsidP="00975349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8"/>
          <w:szCs w:val="28"/>
        </w:rPr>
        <w:t>Ajouter les flocons et les raisons/canneberges et mélanger à la spatule au début et finir avec les mains, pour bien intégrer les ingrédients les uns dans les autres.</w:t>
      </w:r>
    </w:p>
    <w:p w:rsidR="00975349" w:rsidRDefault="00975349" w:rsidP="00975349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8"/>
          <w:szCs w:val="28"/>
        </w:rPr>
        <w:t>Étendre dans un moule d’environ 4 par 6 pouces, Bien écraser avec une fourchette. Mettre au frigo une couple d’heures.  Découper et déguster.  Se conserve au frigo 2 semaines et se congèle.</w:t>
      </w:r>
    </w:p>
    <w:p w:rsidR="00C06788" w:rsidRDefault="00C06788">
      <w:bookmarkStart w:id="0" w:name="_GoBack"/>
      <w:bookmarkEnd w:id="0"/>
    </w:p>
    <w:sectPr w:rsidR="00C0678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349"/>
    <w:rsid w:val="00975349"/>
    <w:rsid w:val="00C0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A4B134-FE07-4561-8907-48A10867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5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8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2022-11-24T20:24:00Z</dcterms:created>
  <dcterms:modified xsi:type="dcterms:W3CDTF">2022-11-24T20:24:00Z</dcterms:modified>
</cp:coreProperties>
</file>